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71" w:rsidRDefault="003D3B71" w:rsidP="003D3B71">
      <w:pPr>
        <w:pStyle w:val="Normaalweb"/>
        <w:spacing w:before="2" w:after="2"/>
        <w:rPr>
          <w:rFonts w:asciiTheme="majorHAnsi" w:hAnsiTheme="majorHAnsi"/>
          <w:b/>
          <w:sz w:val="24"/>
          <w:szCs w:val="44"/>
        </w:rPr>
      </w:pPr>
      <w:r w:rsidRPr="003D3B71">
        <w:rPr>
          <w:rFonts w:asciiTheme="majorHAnsi" w:hAnsiTheme="majorHAnsi"/>
          <w:b/>
          <w:noProof/>
          <w:sz w:val="24"/>
          <w:szCs w:val="44"/>
        </w:rPr>
        <w:drawing>
          <wp:anchor distT="0" distB="0" distL="114300" distR="114300" simplePos="0" relativeHeight="251659264" behindDoc="0" locked="0" layoutInCell="1" allowOverlap="1">
            <wp:simplePos x="0" y="0"/>
            <wp:positionH relativeFrom="margin">
              <wp:posOffset>4343400</wp:posOffset>
            </wp:positionH>
            <wp:positionV relativeFrom="margin">
              <wp:posOffset>-556895</wp:posOffset>
            </wp:positionV>
            <wp:extent cx="1475105" cy="1475105"/>
            <wp:effectExtent l="2540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ordaan rond d.bl-geel eps origine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105" cy="1475105"/>
                    </a:xfrm>
                    <a:prstGeom prst="rect">
                      <a:avLst/>
                    </a:prstGeom>
                  </pic:spPr>
                </pic:pic>
              </a:graphicData>
            </a:graphic>
          </wp:anchor>
        </w:drawing>
      </w:r>
    </w:p>
    <w:p w:rsidR="00401936" w:rsidRDefault="00401936" w:rsidP="003D3B71">
      <w:pPr>
        <w:pStyle w:val="Normaalweb"/>
        <w:spacing w:before="2" w:after="2"/>
        <w:rPr>
          <w:rFonts w:asciiTheme="majorHAnsi" w:hAnsiTheme="majorHAnsi"/>
          <w:b/>
          <w:sz w:val="24"/>
          <w:szCs w:val="44"/>
        </w:rPr>
      </w:pPr>
    </w:p>
    <w:p w:rsidR="003D3B71" w:rsidRDefault="003D3B71" w:rsidP="003D3B71">
      <w:pPr>
        <w:pStyle w:val="Normaalweb"/>
        <w:spacing w:before="2" w:after="2"/>
        <w:rPr>
          <w:rFonts w:asciiTheme="majorHAnsi" w:hAnsiTheme="majorHAnsi"/>
          <w:b/>
          <w:sz w:val="24"/>
          <w:szCs w:val="44"/>
        </w:rPr>
      </w:pPr>
      <w:r w:rsidRPr="00C00436">
        <w:rPr>
          <w:rFonts w:asciiTheme="majorHAnsi" w:hAnsiTheme="majorHAnsi"/>
          <w:b/>
          <w:sz w:val="24"/>
          <w:szCs w:val="44"/>
        </w:rPr>
        <w:t>Omgaan met vertrouwelijk informatie – enkele Do’s &amp; Don’ts</w:t>
      </w:r>
    </w:p>
    <w:p w:rsidR="003D3B71" w:rsidRPr="00C00436" w:rsidRDefault="003D3B71" w:rsidP="003D3B71">
      <w:pPr>
        <w:pStyle w:val="Normaalweb"/>
        <w:spacing w:before="2" w:after="2"/>
        <w:rPr>
          <w:rFonts w:asciiTheme="majorHAnsi" w:hAnsiTheme="majorHAnsi"/>
          <w:sz w:val="24"/>
          <w:szCs w:val="44"/>
        </w:rPr>
      </w:pPr>
      <w:r>
        <w:rPr>
          <w:rFonts w:asciiTheme="majorHAnsi" w:hAnsiTheme="majorHAnsi"/>
          <w:sz w:val="24"/>
          <w:szCs w:val="44"/>
        </w:rPr>
        <w:t>mei</w:t>
      </w:r>
      <w:r w:rsidRPr="00C00436">
        <w:rPr>
          <w:rFonts w:asciiTheme="majorHAnsi" w:hAnsiTheme="majorHAnsi"/>
          <w:sz w:val="24"/>
          <w:szCs w:val="44"/>
        </w:rPr>
        <w:t xml:space="preserve"> 2018 </w:t>
      </w:r>
    </w:p>
    <w:p w:rsidR="00401936" w:rsidRDefault="00401936" w:rsidP="003D3B71">
      <w:pPr>
        <w:pStyle w:val="Normaalweb"/>
        <w:spacing w:before="2" w:after="2"/>
        <w:rPr>
          <w:rFonts w:asciiTheme="majorHAnsi" w:hAnsiTheme="majorHAnsi"/>
          <w:b/>
          <w:sz w:val="24"/>
          <w:szCs w:val="22"/>
        </w:rPr>
      </w:pPr>
    </w:p>
    <w:p w:rsidR="003D3B71" w:rsidRPr="00C00436" w:rsidRDefault="003D3B71" w:rsidP="003D3B71">
      <w:pPr>
        <w:pStyle w:val="Normaalweb"/>
        <w:spacing w:before="2" w:after="2"/>
        <w:rPr>
          <w:rFonts w:asciiTheme="majorHAnsi" w:hAnsiTheme="majorHAnsi"/>
          <w:b/>
          <w:sz w:val="24"/>
          <w:szCs w:val="22"/>
        </w:rPr>
      </w:pPr>
    </w:p>
    <w:p w:rsidR="003D3B71" w:rsidRPr="00C00436" w:rsidRDefault="003D3B71" w:rsidP="003D3B71">
      <w:pPr>
        <w:pStyle w:val="Normaalweb"/>
        <w:spacing w:before="2" w:after="2"/>
        <w:rPr>
          <w:rFonts w:asciiTheme="majorHAnsi" w:hAnsiTheme="majorHAnsi"/>
          <w:sz w:val="22"/>
          <w:szCs w:val="22"/>
        </w:rPr>
      </w:pPr>
      <w:r w:rsidRPr="00C00436">
        <w:rPr>
          <w:rFonts w:asciiTheme="majorHAnsi" w:hAnsiTheme="majorHAnsi"/>
          <w:sz w:val="22"/>
          <w:szCs w:val="22"/>
        </w:rPr>
        <w:t>Vertrouwelijke informatie kan heel divers van aard zijn. Denk bijvoorbeeld aan de boekhouding MMHC Voordaan, het betaalgedrag van leden, contract- of prijsafspraken met leveranciers en sponsoren, of privacy gevoelige informatie. E-mail adres, bankrekeningnummer, telefoonnummer, sport beoordeling ... allemaal gegevens waarvan we ons bewust moeten zijn dat deze nie</w:t>
      </w:r>
      <w:r>
        <w:rPr>
          <w:rFonts w:asciiTheme="majorHAnsi" w:hAnsiTheme="majorHAnsi"/>
          <w:sz w:val="22"/>
          <w:szCs w:val="22"/>
        </w:rPr>
        <w:t xml:space="preserve">t zomaar gedeeld kunnen worden. </w:t>
      </w:r>
      <w:r w:rsidRPr="00C00436">
        <w:rPr>
          <w:rFonts w:asciiTheme="majorHAnsi" w:hAnsiTheme="majorHAnsi"/>
          <w:sz w:val="22"/>
          <w:szCs w:val="22"/>
        </w:rPr>
        <w:t xml:space="preserve">Onderstaande Do’s en Don’ts zijn slechts een handreiking. Denk goed na alvorens je gegevens deelt ! </w:t>
      </w:r>
    </w:p>
    <w:p w:rsidR="003D3B71" w:rsidRPr="00C00436" w:rsidRDefault="003D3B71" w:rsidP="003D3B71">
      <w:pPr>
        <w:pStyle w:val="Normaalweb"/>
        <w:spacing w:before="2" w:after="2"/>
        <w:rPr>
          <w:rFonts w:asciiTheme="majorHAnsi" w:hAnsiTheme="majorHAnsi"/>
          <w:sz w:val="22"/>
          <w:szCs w:val="22"/>
        </w:rPr>
      </w:pPr>
    </w:p>
    <w:p w:rsidR="003D3B71" w:rsidRPr="00C00436" w:rsidRDefault="003D3B71" w:rsidP="003D3B71">
      <w:pPr>
        <w:pStyle w:val="Normaalweb"/>
        <w:spacing w:before="2" w:after="2"/>
        <w:rPr>
          <w:rFonts w:asciiTheme="majorHAnsi" w:hAnsiTheme="majorHAnsi"/>
          <w:sz w:val="22"/>
          <w:szCs w:val="22"/>
        </w:rPr>
      </w:pPr>
    </w:p>
    <w:p w:rsidR="003D3B71" w:rsidRPr="00C00436" w:rsidRDefault="003D3B71" w:rsidP="003D3B71">
      <w:pPr>
        <w:pStyle w:val="Normaalweb"/>
        <w:spacing w:before="2" w:after="2"/>
        <w:rPr>
          <w:rFonts w:asciiTheme="majorHAnsi" w:hAnsiTheme="majorHAnsi"/>
          <w:b/>
          <w:sz w:val="22"/>
          <w:szCs w:val="22"/>
        </w:rPr>
      </w:pPr>
      <w:r w:rsidRPr="00C00436">
        <w:rPr>
          <w:rFonts w:asciiTheme="majorHAnsi" w:hAnsiTheme="majorHAnsi"/>
          <w:b/>
          <w:sz w:val="22"/>
          <w:szCs w:val="22"/>
        </w:rPr>
        <w:t xml:space="preserve">Do’s </w:t>
      </w:r>
    </w:p>
    <w:p w:rsidR="003D3B71" w:rsidRPr="00C00436" w:rsidRDefault="003D3B71" w:rsidP="003D3B71">
      <w:pPr>
        <w:pStyle w:val="Normaalweb"/>
        <w:numPr>
          <w:ilvl w:val="0"/>
          <w:numId w:val="1"/>
        </w:numPr>
        <w:spacing w:before="2" w:after="2"/>
        <w:rPr>
          <w:rFonts w:asciiTheme="majorHAnsi" w:hAnsiTheme="majorHAnsi"/>
          <w:sz w:val="22"/>
        </w:rPr>
      </w:pPr>
      <w:r w:rsidRPr="00C00436">
        <w:rPr>
          <w:rFonts w:asciiTheme="majorHAnsi" w:hAnsiTheme="majorHAnsi"/>
          <w:sz w:val="22"/>
          <w:szCs w:val="22"/>
        </w:rPr>
        <w:t>Gebruik ‘sterke’ wachtwoorden en wijzig deze met regelmaat. Een ‘sterk’ wachtwoord bevat kle</w:t>
      </w:r>
      <w:r w:rsidR="00401936">
        <w:rPr>
          <w:rFonts w:asciiTheme="majorHAnsi" w:hAnsiTheme="majorHAnsi"/>
          <w:sz w:val="22"/>
          <w:szCs w:val="22"/>
        </w:rPr>
        <w:t xml:space="preserve">ine en hoofdletters, bijzondere </w:t>
      </w:r>
      <w:r w:rsidRPr="00C00436">
        <w:rPr>
          <w:rFonts w:asciiTheme="majorHAnsi" w:hAnsiTheme="majorHAnsi"/>
          <w:sz w:val="22"/>
          <w:szCs w:val="22"/>
        </w:rPr>
        <w:t xml:space="preserve">leestekens of cijfers en bestaat uit minimaal 8 karakters. </w:t>
      </w:r>
    </w:p>
    <w:p w:rsidR="003D3B71" w:rsidRPr="00C00436" w:rsidRDefault="003D3B71" w:rsidP="003D3B71">
      <w:pPr>
        <w:pStyle w:val="Normaalweb"/>
        <w:spacing w:before="2" w:after="2"/>
        <w:rPr>
          <w:rFonts w:asciiTheme="majorHAnsi" w:hAnsiTheme="majorHAnsi"/>
          <w:sz w:val="22"/>
          <w:szCs w:val="22"/>
        </w:rPr>
      </w:pPr>
    </w:p>
    <w:p w:rsidR="003D3B71" w:rsidRPr="00C00436" w:rsidRDefault="003D3B71" w:rsidP="003D3B71">
      <w:pPr>
        <w:pStyle w:val="Normaalweb"/>
        <w:numPr>
          <w:ilvl w:val="0"/>
          <w:numId w:val="1"/>
        </w:numPr>
        <w:spacing w:before="2" w:after="2"/>
        <w:rPr>
          <w:rFonts w:asciiTheme="majorHAnsi" w:hAnsiTheme="majorHAnsi"/>
          <w:sz w:val="22"/>
        </w:rPr>
      </w:pPr>
      <w:r w:rsidRPr="00C00436">
        <w:rPr>
          <w:rFonts w:asciiTheme="majorHAnsi" w:hAnsiTheme="majorHAnsi"/>
          <w:sz w:val="22"/>
          <w:szCs w:val="22"/>
        </w:rPr>
        <w:t>Verzamel alleen de gegevens die nodig zijn om het beoogde doel te bereiken en bewaar ze niet lan</w:t>
      </w:r>
      <w:r w:rsidR="00E763C0">
        <w:rPr>
          <w:rFonts w:asciiTheme="majorHAnsi" w:hAnsiTheme="majorHAnsi"/>
          <w:sz w:val="22"/>
          <w:szCs w:val="22"/>
        </w:rPr>
        <w:t xml:space="preserve">ger dan nodig. Wetgeving op het </w:t>
      </w:r>
      <w:r w:rsidRPr="00C00436">
        <w:rPr>
          <w:rFonts w:asciiTheme="majorHAnsi" w:hAnsiTheme="majorHAnsi"/>
          <w:sz w:val="22"/>
          <w:szCs w:val="22"/>
        </w:rPr>
        <w:t>gebied van privacy en andere vertrouwelijke informatie is</w:t>
      </w:r>
      <w:r w:rsidR="00401936">
        <w:rPr>
          <w:rFonts w:asciiTheme="majorHAnsi" w:hAnsiTheme="majorHAnsi"/>
          <w:sz w:val="22"/>
          <w:szCs w:val="22"/>
        </w:rPr>
        <w:t xml:space="preserve"> </w:t>
      </w:r>
      <w:r w:rsidRPr="00C00436">
        <w:rPr>
          <w:rFonts w:asciiTheme="majorHAnsi" w:hAnsiTheme="majorHAnsi"/>
          <w:sz w:val="22"/>
          <w:szCs w:val="22"/>
        </w:rPr>
        <w:t xml:space="preserve">ingewikkeld. Privacy is een grondrecht. </w:t>
      </w:r>
    </w:p>
    <w:p w:rsidR="003D3B71" w:rsidRPr="00C00436" w:rsidRDefault="003D3B71" w:rsidP="003D3B71">
      <w:pPr>
        <w:pStyle w:val="Normaalweb"/>
        <w:spacing w:before="2" w:after="2"/>
        <w:ind w:firstLine="40"/>
        <w:rPr>
          <w:rFonts w:asciiTheme="majorHAnsi" w:hAnsiTheme="majorHAnsi"/>
          <w:sz w:val="22"/>
        </w:rPr>
      </w:pPr>
    </w:p>
    <w:p w:rsidR="003D3B71" w:rsidRPr="00C00436" w:rsidRDefault="003D3B71" w:rsidP="003D3B71">
      <w:pPr>
        <w:pStyle w:val="Normaalweb"/>
        <w:numPr>
          <w:ilvl w:val="0"/>
          <w:numId w:val="1"/>
        </w:numPr>
        <w:spacing w:before="2" w:after="2"/>
        <w:rPr>
          <w:rFonts w:asciiTheme="majorHAnsi" w:hAnsiTheme="majorHAnsi"/>
          <w:sz w:val="22"/>
          <w:szCs w:val="22"/>
        </w:rPr>
      </w:pPr>
      <w:r w:rsidRPr="00C00436">
        <w:rPr>
          <w:rFonts w:asciiTheme="majorHAnsi" w:hAnsiTheme="majorHAnsi"/>
          <w:sz w:val="22"/>
          <w:szCs w:val="22"/>
        </w:rPr>
        <w:t xml:space="preserve">Beperk de groep die toegang heeft tot persoonsgegevens. Deel overzichten met persoonsgegevens alleen indien dit voor het functioneren van </w:t>
      </w:r>
      <w:r w:rsidR="00401936">
        <w:rPr>
          <w:rFonts w:asciiTheme="majorHAnsi" w:hAnsiTheme="majorHAnsi"/>
          <w:sz w:val="22"/>
          <w:szCs w:val="22"/>
        </w:rPr>
        <w:t>MMHC Voordaan</w:t>
      </w:r>
      <w:r w:rsidRPr="00C00436">
        <w:rPr>
          <w:rFonts w:asciiTheme="majorHAnsi" w:hAnsiTheme="majorHAnsi"/>
          <w:sz w:val="22"/>
          <w:szCs w:val="22"/>
        </w:rPr>
        <w:t xml:space="preserve"> noodzakelijk is. Een teamoverzicht delen met coach of teammanager... prima; een volledig ledenbestand naar alle coaches of teammanagers sturen... niet toegestaan! </w:t>
      </w:r>
    </w:p>
    <w:p w:rsidR="003D3B71" w:rsidRPr="00C00436" w:rsidRDefault="003D3B71" w:rsidP="003D3B71">
      <w:pPr>
        <w:pStyle w:val="Normaalweb"/>
        <w:spacing w:before="2" w:after="2"/>
        <w:rPr>
          <w:rFonts w:asciiTheme="majorHAnsi" w:hAnsiTheme="majorHAnsi"/>
          <w:sz w:val="22"/>
        </w:rPr>
      </w:pPr>
    </w:p>
    <w:p w:rsidR="003D3B71" w:rsidRPr="00C00436" w:rsidRDefault="003D3B71" w:rsidP="003D3B71">
      <w:pPr>
        <w:pStyle w:val="Normaalweb"/>
        <w:numPr>
          <w:ilvl w:val="0"/>
          <w:numId w:val="1"/>
        </w:numPr>
        <w:spacing w:before="2" w:after="2"/>
        <w:rPr>
          <w:rFonts w:asciiTheme="majorHAnsi" w:hAnsiTheme="majorHAnsi"/>
          <w:sz w:val="22"/>
          <w:szCs w:val="22"/>
        </w:rPr>
      </w:pPr>
      <w:r w:rsidRPr="00C00436">
        <w:rPr>
          <w:rFonts w:asciiTheme="majorHAnsi" w:hAnsiTheme="majorHAnsi"/>
          <w:sz w:val="22"/>
          <w:szCs w:val="22"/>
        </w:rPr>
        <w:t xml:space="preserve">Vraag de ontvangende partij om de verstrekte vertrouwelijke informatie alleen te gebruiken voor het doel dat is overeengekomen. Deze Do’s en Don’ts kan je delen. </w:t>
      </w:r>
    </w:p>
    <w:p w:rsidR="003D3B71" w:rsidRPr="00C00436" w:rsidRDefault="003D3B71" w:rsidP="003D3B71">
      <w:pPr>
        <w:pStyle w:val="Normaalweb"/>
        <w:spacing w:before="2" w:after="2"/>
        <w:rPr>
          <w:rFonts w:asciiTheme="majorHAnsi" w:hAnsiTheme="majorHAnsi"/>
          <w:sz w:val="22"/>
          <w:szCs w:val="22"/>
        </w:rPr>
      </w:pPr>
    </w:p>
    <w:p w:rsidR="003D3B71" w:rsidRPr="00C00436" w:rsidRDefault="003D3B71" w:rsidP="003D3B71">
      <w:pPr>
        <w:pStyle w:val="Normaalweb"/>
        <w:numPr>
          <w:ilvl w:val="0"/>
          <w:numId w:val="1"/>
        </w:numPr>
        <w:spacing w:before="2" w:after="2"/>
        <w:rPr>
          <w:rFonts w:asciiTheme="majorHAnsi" w:hAnsiTheme="majorHAnsi"/>
          <w:sz w:val="22"/>
          <w:szCs w:val="22"/>
        </w:rPr>
      </w:pPr>
      <w:r w:rsidRPr="00C00436">
        <w:rPr>
          <w:rFonts w:asciiTheme="majorHAnsi" w:hAnsiTheme="majorHAnsi"/>
          <w:sz w:val="22"/>
          <w:szCs w:val="22"/>
        </w:rPr>
        <w:t xml:space="preserve">Let op welke informatie op publiek toegankelijke website / app beschikbaar wordt gemaakt. </w:t>
      </w:r>
    </w:p>
    <w:p w:rsidR="003D3B71" w:rsidRPr="00C00436" w:rsidRDefault="003D3B71" w:rsidP="003D3B71">
      <w:pPr>
        <w:pStyle w:val="Normaalweb"/>
        <w:spacing w:before="2" w:after="2"/>
        <w:ind w:firstLine="40"/>
        <w:rPr>
          <w:rFonts w:asciiTheme="majorHAnsi" w:hAnsiTheme="majorHAnsi"/>
          <w:sz w:val="22"/>
        </w:rPr>
      </w:pPr>
    </w:p>
    <w:p w:rsidR="003D3B71" w:rsidRPr="00C00436" w:rsidRDefault="003D3B71" w:rsidP="003D3B71">
      <w:pPr>
        <w:pStyle w:val="Normaalweb"/>
        <w:numPr>
          <w:ilvl w:val="0"/>
          <w:numId w:val="1"/>
        </w:numPr>
        <w:spacing w:before="2" w:after="2"/>
        <w:rPr>
          <w:rFonts w:asciiTheme="majorHAnsi" w:hAnsiTheme="majorHAnsi"/>
          <w:sz w:val="22"/>
          <w:szCs w:val="22"/>
        </w:rPr>
      </w:pPr>
      <w:r w:rsidRPr="00C00436">
        <w:rPr>
          <w:rFonts w:asciiTheme="majorHAnsi" w:hAnsiTheme="majorHAnsi"/>
          <w:sz w:val="22"/>
          <w:szCs w:val="22"/>
        </w:rPr>
        <w:t xml:space="preserve">Anonimiseer resultaten indien er sprake is van een </w:t>
      </w:r>
      <w:r w:rsidR="00E763C0" w:rsidRPr="00C00436">
        <w:rPr>
          <w:rFonts w:asciiTheme="majorHAnsi" w:hAnsiTheme="majorHAnsi"/>
          <w:sz w:val="22"/>
          <w:szCs w:val="22"/>
        </w:rPr>
        <w:t>enquête</w:t>
      </w:r>
      <w:r w:rsidRPr="00C00436">
        <w:rPr>
          <w:rFonts w:asciiTheme="majorHAnsi" w:hAnsiTheme="majorHAnsi"/>
          <w:sz w:val="22"/>
          <w:szCs w:val="22"/>
        </w:rPr>
        <w:t xml:space="preserve">. </w:t>
      </w:r>
    </w:p>
    <w:p w:rsidR="003D3B71" w:rsidRPr="00C00436" w:rsidRDefault="003D3B71" w:rsidP="003D3B71">
      <w:pPr>
        <w:pStyle w:val="Normaalweb"/>
        <w:spacing w:before="2" w:after="2"/>
        <w:rPr>
          <w:rFonts w:asciiTheme="majorHAnsi" w:hAnsiTheme="majorHAnsi"/>
          <w:sz w:val="22"/>
          <w:szCs w:val="22"/>
        </w:rPr>
      </w:pPr>
    </w:p>
    <w:p w:rsidR="003D3B71" w:rsidRPr="00C00436" w:rsidRDefault="003D3B71" w:rsidP="003D3B71">
      <w:pPr>
        <w:pStyle w:val="Normaalweb"/>
        <w:numPr>
          <w:ilvl w:val="0"/>
          <w:numId w:val="1"/>
        </w:numPr>
        <w:spacing w:before="2" w:after="2"/>
        <w:rPr>
          <w:rFonts w:asciiTheme="majorHAnsi" w:hAnsiTheme="majorHAnsi"/>
          <w:sz w:val="22"/>
        </w:rPr>
      </w:pPr>
      <w:r w:rsidRPr="00C00436">
        <w:rPr>
          <w:rFonts w:asciiTheme="majorHAnsi" w:hAnsiTheme="majorHAnsi"/>
          <w:sz w:val="22"/>
          <w:szCs w:val="22"/>
        </w:rPr>
        <w:t xml:space="preserve">Verwijs een </w:t>
      </w:r>
      <w:r w:rsidR="00E763C0" w:rsidRPr="00C00436">
        <w:rPr>
          <w:rFonts w:asciiTheme="majorHAnsi" w:hAnsiTheme="majorHAnsi"/>
          <w:sz w:val="22"/>
          <w:szCs w:val="22"/>
        </w:rPr>
        <w:t>commerciële</w:t>
      </w:r>
      <w:r w:rsidRPr="00C00436">
        <w:rPr>
          <w:rFonts w:asciiTheme="majorHAnsi" w:hAnsiTheme="majorHAnsi"/>
          <w:sz w:val="22"/>
          <w:szCs w:val="22"/>
        </w:rPr>
        <w:t xml:space="preserve"> partij direct door naar het bestuur zodra om vertrouwelijke informatie wordt verzocht. </w:t>
      </w:r>
    </w:p>
    <w:p w:rsidR="003D3B71" w:rsidRPr="00C00436" w:rsidRDefault="003D3B71" w:rsidP="003D3B71">
      <w:pPr>
        <w:pStyle w:val="Normaalweb"/>
        <w:spacing w:before="2" w:after="2"/>
        <w:rPr>
          <w:rFonts w:asciiTheme="majorHAnsi" w:hAnsiTheme="majorHAnsi"/>
          <w:sz w:val="22"/>
        </w:rPr>
      </w:pPr>
    </w:p>
    <w:p w:rsidR="003D3B71" w:rsidRPr="00C00436" w:rsidRDefault="003D3B71" w:rsidP="003D3B71">
      <w:pPr>
        <w:pStyle w:val="Normaalweb"/>
        <w:numPr>
          <w:ilvl w:val="0"/>
          <w:numId w:val="1"/>
        </w:numPr>
        <w:spacing w:before="2" w:after="2"/>
        <w:rPr>
          <w:rFonts w:asciiTheme="majorHAnsi" w:hAnsiTheme="majorHAnsi"/>
          <w:sz w:val="22"/>
        </w:rPr>
      </w:pPr>
      <w:r w:rsidRPr="00C00436">
        <w:rPr>
          <w:rFonts w:asciiTheme="majorHAnsi" w:hAnsiTheme="majorHAnsi"/>
          <w:sz w:val="22"/>
          <w:szCs w:val="22"/>
        </w:rPr>
        <w:t xml:space="preserve">Reageer niet direct positief bij een verzoek om informatie. Pragmatisme is goed, privacy is beter. Dus bij twijfel... niet delen. Verifieer eerst bij het bestuur of de informatie vertrouwelijk van aard is. Blijf kritisch: op ongeoorloofd gebruik van vertrouwelijke informatie kunnen hoge boetes staan </w:t>
      </w:r>
      <w:r>
        <w:rPr>
          <w:rFonts w:asciiTheme="majorHAnsi" w:hAnsiTheme="majorHAnsi"/>
          <w:sz w:val="22"/>
          <w:szCs w:val="22"/>
        </w:rPr>
        <w:t>.</w:t>
      </w:r>
    </w:p>
    <w:p w:rsidR="003D3B71" w:rsidRPr="00C00436" w:rsidRDefault="003D3B71" w:rsidP="003D3B71">
      <w:pPr>
        <w:rPr>
          <w:rFonts w:asciiTheme="majorHAnsi" w:hAnsiTheme="majorHAnsi"/>
          <w:sz w:val="22"/>
        </w:rPr>
      </w:pPr>
    </w:p>
    <w:p w:rsidR="003D3B71" w:rsidRPr="00C00436" w:rsidRDefault="003D3B71" w:rsidP="003D3B71">
      <w:pPr>
        <w:rPr>
          <w:rFonts w:asciiTheme="majorHAnsi" w:hAnsiTheme="majorHAnsi"/>
          <w:sz w:val="22"/>
        </w:rPr>
      </w:pPr>
    </w:p>
    <w:p w:rsidR="003D3B71" w:rsidRPr="00C00436" w:rsidRDefault="003D3B71" w:rsidP="003D3B71">
      <w:pPr>
        <w:pStyle w:val="Normaalweb"/>
        <w:spacing w:before="2" w:after="2"/>
        <w:rPr>
          <w:rFonts w:asciiTheme="majorHAnsi" w:hAnsiTheme="majorHAnsi"/>
          <w:b/>
          <w:sz w:val="22"/>
          <w:szCs w:val="22"/>
        </w:rPr>
      </w:pPr>
      <w:r w:rsidRPr="00C00436">
        <w:rPr>
          <w:rFonts w:asciiTheme="majorHAnsi" w:hAnsiTheme="majorHAnsi"/>
          <w:b/>
          <w:sz w:val="22"/>
          <w:szCs w:val="22"/>
        </w:rPr>
        <w:t xml:space="preserve">Don’ts </w:t>
      </w:r>
    </w:p>
    <w:p w:rsidR="003D3B71" w:rsidRPr="00C00436" w:rsidRDefault="003D3B71" w:rsidP="003D3B71">
      <w:pPr>
        <w:pStyle w:val="Normaalweb"/>
        <w:numPr>
          <w:ilvl w:val="0"/>
          <w:numId w:val="2"/>
        </w:numPr>
        <w:spacing w:before="2" w:after="2"/>
        <w:rPr>
          <w:rFonts w:asciiTheme="majorHAnsi" w:hAnsiTheme="majorHAnsi"/>
          <w:sz w:val="22"/>
        </w:rPr>
      </w:pPr>
      <w:r w:rsidRPr="00C00436">
        <w:rPr>
          <w:rFonts w:asciiTheme="majorHAnsi" w:hAnsiTheme="majorHAnsi"/>
          <w:sz w:val="22"/>
          <w:szCs w:val="22"/>
        </w:rPr>
        <w:t xml:space="preserve">Gebruik van ‘zwakke’ wachtwoorden. Een ́zwak ́ wachtwoord bevat herkenbare woorden, is kort en kent geen bijzondere leestekens. Delen van wachtwoorden... STOP! </w:t>
      </w:r>
    </w:p>
    <w:p w:rsidR="003D3B71" w:rsidRPr="00C00436" w:rsidRDefault="003D3B71" w:rsidP="003D3B71">
      <w:pPr>
        <w:rPr>
          <w:rFonts w:asciiTheme="majorHAnsi" w:hAnsiTheme="majorHAnsi"/>
          <w:sz w:val="22"/>
        </w:rPr>
      </w:pPr>
    </w:p>
    <w:p w:rsidR="003D3B71" w:rsidRPr="00C00436" w:rsidRDefault="003D3B71" w:rsidP="003D3B71">
      <w:pPr>
        <w:pStyle w:val="Lijstalinea"/>
        <w:numPr>
          <w:ilvl w:val="0"/>
          <w:numId w:val="2"/>
        </w:numPr>
        <w:rPr>
          <w:rFonts w:asciiTheme="majorHAnsi" w:hAnsiTheme="majorHAnsi"/>
          <w:sz w:val="22"/>
          <w:szCs w:val="22"/>
        </w:rPr>
      </w:pPr>
      <w:r w:rsidRPr="00C00436">
        <w:rPr>
          <w:rFonts w:asciiTheme="majorHAnsi" w:hAnsiTheme="majorHAnsi"/>
          <w:sz w:val="22"/>
          <w:szCs w:val="22"/>
        </w:rPr>
        <w:t xml:space="preserve">Zomaar verzamelen van vertrouwelijke gegevens, een ledenbestand voor het gemak even downloaden ... DON’T ! Zorg dat gegevensverzamelingen in overeenstemming zijn met </w:t>
      </w:r>
      <w:r w:rsidRPr="00C00436">
        <w:rPr>
          <w:rFonts w:asciiTheme="majorHAnsi" w:hAnsiTheme="majorHAnsi"/>
          <w:sz w:val="22"/>
          <w:szCs w:val="22"/>
        </w:rPr>
        <w:lastRenderedPageBreak/>
        <w:t>privacy- en geheimhoudingsverklaring. Beperk eigen overzichten en verwijder deze direct na gebruik.</w:t>
      </w:r>
    </w:p>
    <w:p w:rsidR="003D3B71" w:rsidRPr="00C00436" w:rsidRDefault="003D3B71" w:rsidP="003D3B71">
      <w:pPr>
        <w:rPr>
          <w:rFonts w:asciiTheme="majorHAnsi" w:hAnsiTheme="majorHAnsi"/>
          <w:sz w:val="22"/>
          <w:szCs w:val="22"/>
        </w:rPr>
      </w:pPr>
    </w:p>
    <w:p w:rsidR="003D3B71" w:rsidRPr="00C00436" w:rsidRDefault="003D3B71" w:rsidP="003D3B71">
      <w:pPr>
        <w:pStyle w:val="Lijstalinea"/>
        <w:numPr>
          <w:ilvl w:val="0"/>
          <w:numId w:val="2"/>
        </w:numPr>
        <w:rPr>
          <w:rFonts w:asciiTheme="majorHAnsi" w:hAnsiTheme="majorHAnsi"/>
          <w:sz w:val="22"/>
          <w:szCs w:val="22"/>
        </w:rPr>
      </w:pPr>
      <w:r w:rsidRPr="00C00436">
        <w:rPr>
          <w:rFonts w:asciiTheme="majorHAnsi" w:hAnsiTheme="majorHAnsi"/>
          <w:sz w:val="22"/>
          <w:szCs w:val="22"/>
        </w:rPr>
        <w:t xml:space="preserve">Delen van e-mailadressen, telefoon-, bankrekeningnummers of individuele sportbeoordelingen via e-mail. Alleen indien dit van belang is voor een goed functioneren van Voordaan kunnen gegevens worden gedeeld met direct betrokkenen. Delen van sportbeoordelingen binnen de TSV ... indien noodzakelijk; delen van dezelfde gegevens met meerdere teamleden en/of ouders.... niet toegestaan! Versturen van contactgegevens via e-mail is niet nodig. Deze gegevens zijn </w:t>
      </w:r>
      <w:r w:rsidR="00726857">
        <w:rPr>
          <w:rFonts w:asciiTheme="majorHAnsi" w:hAnsiTheme="majorHAnsi"/>
          <w:sz w:val="22"/>
          <w:szCs w:val="22"/>
        </w:rPr>
        <w:t>beschikbaar achter de inlog op w</w:t>
      </w:r>
      <w:r w:rsidRPr="00C00436">
        <w:rPr>
          <w:rFonts w:asciiTheme="majorHAnsi" w:hAnsiTheme="majorHAnsi"/>
          <w:sz w:val="22"/>
          <w:szCs w:val="22"/>
        </w:rPr>
        <w:t>ebsite of App</w:t>
      </w:r>
    </w:p>
    <w:p w:rsidR="003D3B71" w:rsidRPr="00C00436" w:rsidRDefault="003D3B71" w:rsidP="003D3B71">
      <w:pPr>
        <w:rPr>
          <w:rFonts w:asciiTheme="majorHAnsi" w:hAnsiTheme="majorHAnsi"/>
          <w:sz w:val="22"/>
          <w:szCs w:val="22"/>
        </w:rPr>
      </w:pPr>
    </w:p>
    <w:p w:rsidR="003D3B71" w:rsidRPr="00C00436" w:rsidRDefault="003D3B71" w:rsidP="003D3B71">
      <w:pPr>
        <w:pStyle w:val="Lijstalinea"/>
        <w:numPr>
          <w:ilvl w:val="0"/>
          <w:numId w:val="2"/>
        </w:numPr>
        <w:rPr>
          <w:rFonts w:asciiTheme="majorHAnsi" w:hAnsiTheme="majorHAnsi"/>
          <w:sz w:val="22"/>
          <w:szCs w:val="22"/>
        </w:rPr>
      </w:pPr>
      <w:r w:rsidRPr="00C00436">
        <w:rPr>
          <w:rFonts w:asciiTheme="majorHAnsi" w:hAnsiTheme="majorHAnsi"/>
          <w:sz w:val="22"/>
          <w:szCs w:val="22"/>
        </w:rPr>
        <w:t xml:space="preserve">Delen van persoonsgegevens met derden zonder toestemming van het bestuur. Dit geldt ook voor contractinformatie of prijsafspraken met leden of derden, tenzij van belang voor een goed functioneren van </w:t>
      </w:r>
      <w:r>
        <w:rPr>
          <w:rFonts w:asciiTheme="majorHAnsi" w:hAnsiTheme="majorHAnsi"/>
          <w:sz w:val="22"/>
          <w:szCs w:val="22"/>
        </w:rPr>
        <w:t>Voordaan</w:t>
      </w:r>
      <w:r w:rsidRPr="00C00436">
        <w:rPr>
          <w:rFonts w:asciiTheme="majorHAnsi" w:hAnsiTheme="majorHAnsi"/>
          <w:sz w:val="22"/>
          <w:szCs w:val="22"/>
        </w:rPr>
        <w:t xml:space="preserve">. </w:t>
      </w:r>
    </w:p>
    <w:p w:rsidR="003D3B71" w:rsidRPr="00C00436" w:rsidRDefault="003D3B71" w:rsidP="003D3B71">
      <w:pPr>
        <w:rPr>
          <w:rFonts w:asciiTheme="majorHAnsi" w:hAnsiTheme="majorHAnsi"/>
          <w:sz w:val="22"/>
          <w:szCs w:val="22"/>
        </w:rPr>
      </w:pPr>
    </w:p>
    <w:p w:rsidR="003D3B71" w:rsidRPr="00C00436" w:rsidRDefault="003D3B71" w:rsidP="003D3B71">
      <w:pPr>
        <w:pStyle w:val="Normaalweb"/>
        <w:numPr>
          <w:ilvl w:val="0"/>
          <w:numId w:val="2"/>
        </w:numPr>
        <w:spacing w:before="2" w:after="2"/>
        <w:rPr>
          <w:rFonts w:asciiTheme="majorHAnsi" w:hAnsiTheme="majorHAnsi"/>
          <w:sz w:val="22"/>
          <w:szCs w:val="22"/>
        </w:rPr>
      </w:pPr>
      <w:r w:rsidRPr="00C00436">
        <w:rPr>
          <w:rFonts w:asciiTheme="majorHAnsi" w:hAnsiTheme="majorHAnsi"/>
          <w:sz w:val="22"/>
          <w:szCs w:val="22"/>
        </w:rPr>
        <w:t xml:space="preserve">Bijhouden van een schaduwbestand met </w:t>
      </w:r>
      <w:r w:rsidR="00E763C0" w:rsidRPr="00C00436">
        <w:rPr>
          <w:rFonts w:asciiTheme="majorHAnsi" w:hAnsiTheme="majorHAnsi"/>
          <w:sz w:val="22"/>
          <w:szCs w:val="22"/>
        </w:rPr>
        <w:t>enquête</w:t>
      </w:r>
      <w:r w:rsidRPr="00C00436">
        <w:rPr>
          <w:rFonts w:asciiTheme="majorHAnsi" w:hAnsiTheme="majorHAnsi"/>
          <w:sz w:val="22"/>
          <w:szCs w:val="22"/>
        </w:rPr>
        <w:t xml:space="preserve"> resultaten waarvan de inhoud terug te herleiden is naar een individu. </w:t>
      </w:r>
      <w:r w:rsidR="00E763C0" w:rsidRPr="00C00436">
        <w:rPr>
          <w:rFonts w:asciiTheme="majorHAnsi" w:hAnsiTheme="majorHAnsi"/>
          <w:sz w:val="22"/>
          <w:szCs w:val="22"/>
        </w:rPr>
        <w:t>Enquêtes</w:t>
      </w:r>
      <w:bookmarkStart w:id="0" w:name="_GoBack"/>
      <w:bookmarkEnd w:id="0"/>
      <w:r w:rsidRPr="00C00436">
        <w:rPr>
          <w:rFonts w:asciiTheme="majorHAnsi" w:hAnsiTheme="majorHAnsi"/>
          <w:sz w:val="22"/>
          <w:szCs w:val="22"/>
        </w:rPr>
        <w:t xml:space="preserve"> zijn meestal anoniem. Dat houden we zo! </w:t>
      </w:r>
    </w:p>
    <w:p w:rsidR="003D3B71" w:rsidRPr="00C00436" w:rsidRDefault="003D3B71" w:rsidP="003D3B71">
      <w:pPr>
        <w:pStyle w:val="Normaalweb"/>
        <w:spacing w:before="2" w:after="2"/>
        <w:rPr>
          <w:rFonts w:asciiTheme="majorHAnsi" w:hAnsiTheme="majorHAnsi"/>
          <w:sz w:val="22"/>
          <w:szCs w:val="22"/>
        </w:rPr>
      </w:pPr>
    </w:p>
    <w:p w:rsidR="003D3B71" w:rsidRPr="003D3B71" w:rsidRDefault="003D3B71" w:rsidP="003D3B71">
      <w:pPr>
        <w:pStyle w:val="Normaalweb"/>
        <w:numPr>
          <w:ilvl w:val="0"/>
          <w:numId w:val="2"/>
        </w:numPr>
        <w:spacing w:before="2" w:after="2"/>
        <w:rPr>
          <w:rFonts w:asciiTheme="majorHAnsi" w:hAnsiTheme="majorHAnsi"/>
        </w:rPr>
      </w:pPr>
      <w:r w:rsidRPr="00C00436">
        <w:rPr>
          <w:rFonts w:asciiTheme="majorHAnsi" w:hAnsiTheme="majorHAnsi"/>
          <w:sz w:val="22"/>
          <w:szCs w:val="22"/>
        </w:rPr>
        <w:t xml:space="preserve">Laat vertrouwelijke informatie niet slingeren. Berg vertrouwelijke informatie goed op. Zorg dat een PC of laptop goed beveiligd is en maak geen gebruik van USB-sticks om vertrouwelijke informatie op te slaan. </w:t>
      </w:r>
    </w:p>
    <w:p w:rsidR="003D3B71" w:rsidRDefault="003D3B71" w:rsidP="003D3B71">
      <w:pPr>
        <w:pStyle w:val="Normaalweb"/>
        <w:spacing w:before="2" w:after="2"/>
        <w:rPr>
          <w:rFonts w:asciiTheme="majorHAnsi" w:hAnsiTheme="majorHAnsi"/>
        </w:rPr>
      </w:pPr>
    </w:p>
    <w:p w:rsidR="003D3B71" w:rsidRDefault="003D3B71" w:rsidP="003D3B71">
      <w:pPr>
        <w:pStyle w:val="Normaalweb"/>
        <w:spacing w:before="2" w:after="2"/>
        <w:rPr>
          <w:rFonts w:asciiTheme="majorHAnsi" w:hAnsiTheme="majorHAnsi"/>
          <w:sz w:val="22"/>
          <w:szCs w:val="22"/>
        </w:rPr>
      </w:pPr>
    </w:p>
    <w:p w:rsidR="003D3B71" w:rsidRPr="003D3B71" w:rsidRDefault="003D3B71" w:rsidP="003D3B71">
      <w:pPr>
        <w:pStyle w:val="Normaalweb"/>
        <w:spacing w:before="2" w:after="2"/>
        <w:rPr>
          <w:rFonts w:asciiTheme="majorHAnsi" w:hAnsiTheme="majorHAnsi"/>
          <w:sz w:val="22"/>
          <w:szCs w:val="22"/>
        </w:rPr>
      </w:pPr>
      <w:r w:rsidRPr="003D3B71">
        <w:rPr>
          <w:rFonts w:asciiTheme="majorHAnsi" w:hAnsiTheme="majorHAnsi"/>
          <w:sz w:val="22"/>
        </w:rPr>
        <w:t>Vragen</w:t>
      </w:r>
      <w:r>
        <w:rPr>
          <w:rFonts w:asciiTheme="majorHAnsi" w:hAnsiTheme="majorHAnsi"/>
          <w:sz w:val="22"/>
        </w:rPr>
        <w:t>,</w:t>
      </w:r>
      <w:r w:rsidRPr="003D3B71">
        <w:rPr>
          <w:rFonts w:asciiTheme="majorHAnsi" w:hAnsiTheme="majorHAnsi"/>
          <w:sz w:val="22"/>
        </w:rPr>
        <w:t xml:space="preserve"> opmerkingen </w:t>
      </w:r>
      <w:r>
        <w:rPr>
          <w:rFonts w:asciiTheme="majorHAnsi" w:hAnsiTheme="majorHAnsi"/>
          <w:sz w:val="22"/>
        </w:rPr>
        <w:t xml:space="preserve">en suggesties </w:t>
      </w:r>
      <w:r w:rsidRPr="003D3B71">
        <w:rPr>
          <w:rFonts w:asciiTheme="majorHAnsi" w:hAnsiTheme="majorHAnsi"/>
          <w:sz w:val="22"/>
        </w:rPr>
        <w:t xml:space="preserve">over het omgaan met </w:t>
      </w:r>
      <w:r w:rsidRPr="003D3B71">
        <w:rPr>
          <w:rFonts w:asciiTheme="majorHAnsi" w:hAnsiTheme="majorHAnsi"/>
          <w:sz w:val="22"/>
          <w:szCs w:val="22"/>
        </w:rPr>
        <w:t>privacygevoelige informatie? Richt je dan tot de secretaris van het bestuur (</w:t>
      </w:r>
      <w:hyperlink r:id="rId9" w:history="1">
        <w:r w:rsidRPr="003D3B71">
          <w:rPr>
            <w:rStyle w:val="Hyperlink"/>
            <w:rFonts w:asciiTheme="majorHAnsi" w:hAnsiTheme="majorHAnsi"/>
            <w:sz w:val="22"/>
            <w:szCs w:val="22"/>
          </w:rPr>
          <w:t>secretaris@voordaan.nl</w:t>
        </w:r>
      </w:hyperlink>
      <w:r w:rsidRPr="003D3B71">
        <w:rPr>
          <w:rFonts w:asciiTheme="majorHAnsi" w:hAnsiTheme="majorHAnsi"/>
          <w:sz w:val="22"/>
          <w:szCs w:val="22"/>
        </w:rPr>
        <w:t xml:space="preserve">) </w:t>
      </w:r>
    </w:p>
    <w:p w:rsidR="003D3B71" w:rsidRDefault="003D3B71" w:rsidP="003D3B71">
      <w:pPr>
        <w:pStyle w:val="Normaalweb"/>
        <w:spacing w:before="2" w:after="2"/>
      </w:pPr>
    </w:p>
    <w:p w:rsidR="00401936" w:rsidRPr="00C00436" w:rsidRDefault="00401936" w:rsidP="003D3B71"/>
    <w:sectPr w:rsidR="00401936" w:rsidRPr="00C00436" w:rsidSect="00C00436">
      <w:footerReference w:type="even" r:id="rId10"/>
      <w:footerReference w:type="default" r:id="rId11"/>
      <w:pgSz w:w="11904" w:h="16834"/>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63C0">
      <w:r>
        <w:separator/>
      </w:r>
    </w:p>
  </w:endnote>
  <w:endnote w:type="continuationSeparator" w:id="0">
    <w:p w:rsidR="00000000" w:rsidRDefault="00E7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36" w:rsidRDefault="00401936" w:rsidP="004019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01936" w:rsidRDefault="00401936" w:rsidP="0040193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36" w:rsidRPr="00401936" w:rsidRDefault="00401936" w:rsidP="00401936">
    <w:pPr>
      <w:pStyle w:val="Voettekst"/>
      <w:framePr w:wrap="around" w:vAnchor="text" w:hAnchor="margin" w:xAlign="right" w:y="1"/>
      <w:rPr>
        <w:rStyle w:val="Paginanummer"/>
        <w:rFonts w:asciiTheme="majorHAnsi" w:hAnsiTheme="majorHAnsi"/>
        <w:sz w:val="22"/>
      </w:rPr>
    </w:pPr>
    <w:r w:rsidRPr="00401936">
      <w:rPr>
        <w:rStyle w:val="Paginanummer"/>
        <w:rFonts w:asciiTheme="majorHAnsi" w:hAnsiTheme="majorHAnsi"/>
        <w:sz w:val="22"/>
      </w:rPr>
      <w:fldChar w:fldCharType="begin"/>
    </w:r>
    <w:r w:rsidRPr="00401936">
      <w:rPr>
        <w:rStyle w:val="Paginanummer"/>
        <w:rFonts w:asciiTheme="majorHAnsi" w:hAnsiTheme="majorHAnsi"/>
        <w:sz w:val="22"/>
      </w:rPr>
      <w:instrText xml:space="preserve">PAGE  </w:instrText>
    </w:r>
    <w:r w:rsidRPr="00401936">
      <w:rPr>
        <w:rStyle w:val="Paginanummer"/>
        <w:rFonts w:asciiTheme="majorHAnsi" w:hAnsiTheme="majorHAnsi"/>
        <w:sz w:val="22"/>
      </w:rPr>
      <w:fldChar w:fldCharType="separate"/>
    </w:r>
    <w:r w:rsidR="00E763C0">
      <w:rPr>
        <w:rStyle w:val="Paginanummer"/>
        <w:rFonts w:asciiTheme="majorHAnsi" w:hAnsiTheme="majorHAnsi"/>
        <w:noProof/>
        <w:sz w:val="22"/>
      </w:rPr>
      <w:t>1</w:t>
    </w:r>
    <w:r w:rsidRPr="00401936">
      <w:rPr>
        <w:rStyle w:val="Paginanummer"/>
        <w:rFonts w:asciiTheme="majorHAnsi" w:hAnsiTheme="majorHAnsi"/>
        <w:sz w:val="22"/>
      </w:rPr>
      <w:fldChar w:fldCharType="end"/>
    </w:r>
  </w:p>
  <w:p w:rsidR="00401936" w:rsidRDefault="00401936" w:rsidP="0040193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63C0">
      <w:r>
        <w:separator/>
      </w:r>
    </w:p>
  </w:footnote>
  <w:footnote w:type="continuationSeparator" w:id="0">
    <w:p w:rsidR="00000000" w:rsidRDefault="00E7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169"/>
    <w:multiLevelType w:val="hybridMultilevel"/>
    <w:tmpl w:val="91CE0CF8"/>
    <w:lvl w:ilvl="0" w:tplc="E9DC1C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5491C"/>
    <w:multiLevelType w:val="hybridMultilevel"/>
    <w:tmpl w:val="D57CA192"/>
    <w:lvl w:ilvl="0" w:tplc="E9DC1C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8C"/>
    <w:rsid w:val="00335B8C"/>
    <w:rsid w:val="003D3B71"/>
    <w:rsid w:val="00401936"/>
    <w:rsid w:val="00726857"/>
    <w:rsid w:val="00C00436"/>
    <w:rsid w:val="00E763C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Normal (Web)" w:uiPriority="99"/>
  </w:latentStyles>
  <w:style w:type="paragraph" w:default="1" w:styleId="Standaard">
    <w:name w:val="Normal"/>
    <w:qFormat/>
    <w:rsid w:val="008F37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35B8C"/>
    <w:pPr>
      <w:spacing w:beforeLines="1" w:afterLines="1"/>
    </w:pPr>
    <w:rPr>
      <w:rFonts w:ascii="Times" w:hAnsi="Times" w:cs="Times New Roman"/>
      <w:sz w:val="20"/>
      <w:szCs w:val="20"/>
      <w:lang w:eastAsia="nl-NL"/>
    </w:rPr>
  </w:style>
  <w:style w:type="paragraph" w:styleId="Lijstalinea">
    <w:name w:val="List Paragraph"/>
    <w:basedOn w:val="Standaard"/>
    <w:rsid w:val="00C00436"/>
    <w:pPr>
      <w:ind w:left="720"/>
      <w:contextualSpacing/>
    </w:pPr>
  </w:style>
  <w:style w:type="character" w:styleId="Hyperlink">
    <w:name w:val="Hyperlink"/>
    <w:basedOn w:val="Standaardalinea-lettertype"/>
    <w:rsid w:val="003D3B71"/>
    <w:rPr>
      <w:color w:val="0000FF" w:themeColor="hyperlink"/>
      <w:u w:val="single"/>
    </w:rPr>
  </w:style>
  <w:style w:type="paragraph" w:styleId="Voettekst">
    <w:name w:val="footer"/>
    <w:basedOn w:val="Standaard"/>
    <w:link w:val="VoettekstChar"/>
    <w:rsid w:val="00401936"/>
    <w:pPr>
      <w:tabs>
        <w:tab w:val="center" w:pos="4536"/>
        <w:tab w:val="right" w:pos="9072"/>
      </w:tabs>
    </w:pPr>
  </w:style>
  <w:style w:type="character" w:customStyle="1" w:styleId="VoettekstChar">
    <w:name w:val="Voettekst Char"/>
    <w:basedOn w:val="Standaardalinea-lettertype"/>
    <w:link w:val="Voettekst"/>
    <w:rsid w:val="00401936"/>
  </w:style>
  <w:style w:type="character" w:styleId="Paginanummer">
    <w:name w:val="page number"/>
    <w:basedOn w:val="Standaardalinea-lettertype"/>
    <w:rsid w:val="00401936"/>
  </w:style>
  <w:style w:type="paragraph" w:styleId="Koptekst">
    <w:name w:val="header"/>
    <w:basedOn w:val="Standaard"/>
    <w:link w:val="KoptekstChar"/>
    <w:rsid w:val="00401936"/>
    <w:pPr>
      <w:tabs>
        <w:tab w:val="center" w:pos="4536"/>
        <w:tab w:val="right" w:pos="9072"/>
      </w:tabs>
    </w:pPr>
  </w:style>
  <w:style w:type="character" w:customStyle="1" w:styleId="KoptekstChar">
    <w:name w:val="Koptekst Char"/>
    <w:basedOn w:val="Standaardalinea-lettertype"/>
    <w:link w:val="Koptekst"/>
    <w:rsid w:val="00401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Normal (Web)" w:uiPriority="99"/>
  </w:latentStyles>
  <w:style w:type="paragraph" w:default="1" w:styleId="Standaard">
    <w:name w:val="Normal"/>
    <w:qFormat/>
    <w:rsid w:val="008F37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35B8C"/>
    <w:pPr>
      <w:spacing w:beforeLines="1" w:afterLines="1"/>
    </w:pPr>
    <w:rPr>
      <w:rFonts w:ascii="Times" w:hAnsi="Times" w:cs="Times New Roman"/>
      <w:sz w:val="20"/>
      <w:szCs w:val="20"/>
      <w:lang w:eastAsia="nl-NL"/>
    </w:rPr>
  </w:style>
  <w:style w:type="paragraph" w:styleId="Lijstalinea">
    <w:name w:val="List Paragraph"/>
    <w:basedOn w:val="Standaard"/>
    <w:rsid w:val="00C00436"/>
    <w:pPr>
      <w:ind w:left="720"/>
      <w:contextualSpacing/>
    </w:pPr>
  </w:style>
  <w:style w:type="character" w:styleId="Hyperlink">
    <w:name w:val="Hyperlink"/>
    <w:basedOn w:val="Standaardalinea-lettertype"/>
    <w:rsid w:val="003D3B71"/>
    <w:rPr>
      <w:color w:val="0000FF" w:themeColor="hyperlink"/>
      <w:u w:val="single"/>
    </w:rPr>
  </w:style>
  <w:style w:type="paragraph" w:styleId="Voettekst">
    <w:name w:val="footer"/>
    <w:basedOn w:val="Standaard"/>
    <w:link w:val="VoettekstChar"/>
    <w:rsid w:val="00401936"/>
    <w:pPr>
      <w:tabs>
        <w:tab w:val="center" w:pos="4536"/>
        <w:tab w:val="right" w:pos="9072"/>
      </w:tabs>
    </w:pPr>
  </w:style>
  <w:style w:type="character" w:customStyle="1" w:styleId="VoettekstChar">
    <w:name w:val="Voettekst Char"/>
    <w:basedOn w:val="Standaardalinea-lettertype"/>
    <w:link w:val="Voettekst"/>
    <w:rsid w:val="00401936"/>
  </w:style>
  <w:style w:type="character" w:styleId="Paginanummer">
    <w:name w:val="page number"/>
    <w:basedOn w:val="Standaardalinea-lettertype"/>
    <w:rsid w:val="00401936"/>
  </w:style>
  <w:style w:type="paragraph" w:styleId="Koptekst">
    <w:name w:val="header"/>
    <w:basedOn w:val="Standaard"/>
    <w:link w:val="KoptekstChar"/>
    <w:rsid w:val="00401936"/>
    <w:pPr>
      <w:tabs>
        <w:tab w:val="center" w:pos="4536"/>
        <w:tab w:val="right" w:pos="9072"/>
      </w:tabs>
    </w:pPr>
  </w:style>
  <w:style w:type="character" w:customStyle="1" w:styleId="KoptekstChar">
    <w:name w:val="Koptekst Char"/>
    <w:basedOn w:val="Standaardalinea-lettertype"/>
    <w:link w:val="Koptekst"/>
    <w:rsid w:val="0040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7487">
      <w:bodyDiv w:val="1"/>
      <w:marLeft w:val="0"/>
      <w:marRight w:val="0"/>
      <w:marTop w:val="0"/>
      <w:marBottom w:val="0"/>
      <w:divBdr>
        <w:top w:val="none" w:sz="0" w:space="0" w:color="auto"/>
        <w:left w:val="none" w:sz="0" w:space="0" w:color="auto"/>
        <w:bottom w:val="none" w:sz="0" w:space="0" w:color="auto"/>
        <w:right w:val="none" w:sz="0" w:space="0" w:color="auto"/>
      </w:divBdr>
      <w:divsChild>
        <w:div w:id="1785886896">
          <w:marLeft w:val="0"/>
          <w:marRight w:val="0"/>
          <w:marTop w:val="0"/>
          <w:marBottom w:val="0"/>
          <w:divBdr>
            <w:top w:val="none" w:sz="0" w:space="0" w:color="auto"/>
            <w:left w:val="none" w:sz="0" w:space="0" w:color="auto"/>
            <w:bottom w:val="none" w:sz="0" w:space="0" w:color="auto"/>
            <w:right w:val="none" w:sz="0" w:space="0" w:color="auto"/>
          </w:divBdr>
          <w:divsChild>
            <w:div w:id="482551923">
              <w:marLeft w:val="0"/>
              <w:marRight w:val="0"/>
              <w:marTop w:val="0"/>
              <w:marBottom w:val="0"/>
              <w:divBdr>
                <w:top w:val="none" w:sz="0" w:space="0" w:color="auto"/>
                <w:left w:val="none" w:sz="0" w:space="0" w:color="auto"/>
                <w:bottom w:val="none" w:sz="0" w:space="0" w:color="auto"/>
                <w:right w:val="none" w:sz="0" w:space="0" w:color="auto"/>
              </w:divBdr>
              <w:divsChild>
                <w:div w:id="708066552">
                  <w:marLeft w:val="0"/>
                  <w:marRight w:val="0"/>
                  <w:marTop w:val="0"/>
                  <w:marBottom w:val="0"/>
                  <w:divBdr>
                    <w:top w:val="none" w:sz="0" w:space="0" w:color="auto"/>
                    <w:left w:val="none" w:sz="0" w:space="0" w:color="auto"/>
                    <w:bottom w:val="none" w:sz="0" w:space="0" w:color="auto"/>
                    <w:right w:val="none" w:sz="0" w:space="0" w:color="auto"/>
                  </w:divBdr>
                  <w:divsChild>
                    <w:div w:id="11589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4283">
      <w:bodyDiv w:val="1"/>
      <w:marLeft w:val="0"/>
      <w:marRight w:val="0"/>
      <w:marTop w:val="0"/>
      <w:marBottom w:val="0"/>
      <w:divBdr>
        <w:top w:val="none" w:sz="0" w:space="0" w:color="auto"/>
        <w:left w:val="none" w:sz="0" w:space="0" w:color="auto"/>
        <w:bottom w:val="none" w:sz="0" w:space="0" w:color="auto"/>
        <w:right w:val="none" w:sz="0" w:space="0" w:color="auto"/>
      </w:divBdr>
      <w:divsChild>
        <w:div w:id="670766480">
          <w:marLeft w:val="0"/>
          <w:marRight w:val="0"/>
          <w:marTop w:val="0"/>
          <w:marBottom w:val="0"/>
          <w:divBdr>
            <w:top w:val="none" w:sz="0" w:space="0" w:color="auto"/>
            <w:left w:val="none" w:sz="0" w:space="0" w:color="auto"/>
            <w:bottom w:val="none" w:sz="0" w:space="0" w:color="auto"/>
            <w:right w:val="none" w:sz="0" w:space="0" w:color="auto"/>
          </w:divBdr>
          <w:divsChild>
            <w:div w:id="825822387">
              <w:marLeft w:val="0"/>
              <w:marRight w:val="0"/>
              <w:marTop w:val="0"/>
              <w:marBottom w:val="0"/>
              <w:divBdr>
                <w:top w:val="none" w:sz="0" w:space="0" w:color="auto"/>
                <w:left w:val="none" w:sz="0" w:space="0" w:color="auto"/>
                <w:bottom w:val="none" w:sz="0" w:space="0" w:color="auto"/>
                <w:right w:val="none" w:sz="0" w:space="0" w:color="auto"/>
              </w:divBdr>
              <w:divsChild>
                <w:div w:id="708796511">
                  <w:marLeft w:val="0"/>
                  <w:marRight w:val="0"/>
                  <w:marTop w:val="0"/>
                  <w:marBottom w:val="0"/>
                  <w:divBdr>
                    <w:top w:val="none" w:sz="0" w:space="0" w:color="auto"/>
                    <w:left w:val="none" w:sz="0" w:space="0" w:color="auto"/>
                    <w:bottom w:val="none" w:sz="0" w:space="0" w:color="auto"/>
                    <w:right w:val="none" w:sz="0" w:space="0" w:color="auto"/>
                  </w:divBdr>
                  <w:divsChild>
                    <w:div w:id="2109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13384">
      <w:bodyDiv w:val="1"/>
      <w:marLeft w:val="0"/>
      <w:marRight w:val="0"/>
      <w:marTop w:val="0"/>
      <w:marBottom w:val="0"/>
      <w:divBdr>
        <w:top w:val="none" w:sz="0" w:space="0" w:color="auto"/>
        <w:left w:val="none" w:sz="0" w:space="0" w:color="auto"/>
        <w:bottom w:val="none" w:sz="0" w:space="0" w:color="auto"/>
        <w:right w:val="none" w:sz="0" w:space="0" w:color="auto"/>
      </w:divBdr>
      <w:divsChild>
        <w:div w:id="624387064">
          <w:marLeft w:val="0"/>
          <w:marRight w:val="0"/>
          <w:marTop w:val="0"/>
          <w:marBottom w:val="0"/>
          <w:divBdr>
            <w:top w:val="none" w:sz="0" w:space="0" w:color="auto"/>
            <w:left w:val="none" w:sz="0" w:space="0" w:color="auto"/>
            <w:bottom w:val="none" w:sz="0" w:space="0" w:color="auto"/>
            <w:right w:val="none" w:sz="0" w:space="0" w:color="auto"/>
          </w:divBdr>
          <w:divsChild>
            <w:div w:id="1789733788">
              <w:marLeft w:val="0"/>
              <w:marRight w:val="0"/>
              <w:marTop w:val="0"/>
              <w:marBottom w:val="0"/>
              <w:divBdr>
                <w:top w:val="none" w:sz="0" w:space="0" w:color="auto"/>
                <w:left w:val="none" w:sz="0" w:space="0" w:color="auto"/>
                <w:bottom w:val="none" w:sz="0" w:space="0" w:color="auto"/>
                <w:right w:val="none" w:sz="0" w:space="0" w:color="auto"/>
              </w:divBdr>
              <w:divsChild>
                <w:div w:id="1584678784">
                  <w:marLeft w:val="0"/>
                  <w:marRight w:val="0"/>
                  <w:marTop w:val="0"/>
                  <w:marBottom w:val="0"/>
                  <w:divBdr>
                    <w:top w:val="none" w:sz="0" w:space="0" w:color="auto"/>
                    <w:left w:val="none" w:sz="0" w:space="0" w:color="auto"/>
                    <w:bottom w:val="none" w:sz="0" w:space="0" w:color="auto"/>
                    <w:right w:val="none" w:sz="0" w:space="0" w:color="auto"/>
                  </w:divBdr>
                  <w:divsChild>
                    <w:div w:id="1949266551">
                      <w:marLeft w:val="0"/>
                      <w:marRight w:val="0"/>
                      <w:marTop w:val="0"/>
                      <w:marBottom w:val="0"/>
                      <w:divBdr>
                        <w:top w:val="none" w:sz="0" w:space="0" w:color="auto"/>
                        <w:left w:val="none" w:sz="0" w:space="0" w:color="auto"/>
                        <w:bottom w:val="none" w:sz="0" w:space="0" w:color="auto"/>
                        <w:right w:val="none" w:sz="0" w:space="0" w:color="auto"/>
                      </w:divBdr>
                    </w:div>
                  </w:divsChild>
                </w:div>
                <w:div w:id="452556331">
                  <w:marLeft w:val="0"/>
                  <w:marRight w:val="0"/>
                  <w:marTop w:val="0"/>
                  <w:marBottom w:val="0"/>
                  <w:divBdr>
                    <w:top w:val="none" w:sz="0" w:space="0" w:color="auto"/>
                    <w:left w:val="none" w:sz="0" w:space="0" w:color="auto"/>
                    <w:bottom w:val="none" w:sz="0" w:space="0" w:color="auto"/>
                    <w:right w:val="none" w:sz="0" w:space="0" w:color="auto"/>
                  </w:divBdr>
                  <w:divsChild>
                    <w:div w:id="98067297">
                      <w:marLeft w:val="0"/>
                      <w:marRight w:val="0"/>
                      <w:marTop w:val="0"/>
                      <w:marBottom w:val="0"/>
                      <w:divBdr>
                        <w:top w:val="none" w:sz="0" w:space="0" w:color="auto"/>
                        <w:left w:val="none" w:sz="0" w:space="0" w:color="auto"/>
                        <w:bottom w:val="none" w:sz="0" w:space="0" w:color="auto"/>
                        <w:right w:val="none" w:sz="0" w:space="0" w:color="auto"/>
                      </w:divBdr>
                    </w:div>
                  </w:divsChild>
                </w:div>
                <w:div w:id="330911031">
                  <w:marLeft w:val="0"/>
                  <w:marRight w:val="0"/>
                  <w:marTop w:val="0"/>
                  <w:marBottom w:val="0"/>
                  <w:divBdr>
                    <w:top w:val="none" w:sz="0" w:space="0" w:color="auto"/>
                    <w:left w:val="none" w:sz="0" w:space="0" w:color="auto"/>
                    <w:bottom w:val="none" w:sz="0" w:space="0" w:color="auto"/>
                    <w:right w:val="none" w:sz="0" w:space="0" w:color="auto"/>
                  </w:divBdr>
                  <w:divsChild>
                    <w:div w:id="1908027729">
                      <w:marLeft w:val="0"/>
                      <w:marRight w:val="0"/>
                      <w:marTop w:val="0"/>
                      <w:marBottom w:val="0"/>
                      <w:divBdr>
                        <w:top w:val="none" w:sz="0" w:space="0" w:color="auto"/>
                        <w:left w:val="none" w:sz="0" w:space="0" w:color="auto"/>
                        <w:bottom w:val="none" w:sz="0" w:space="0" w:color="auto"/>
                        <w:right w:val="none" w:sz="0" w:space="0" w:color="auto"/>
                      </w:divBdr>
                    </w:div>
                  </w:divsChild>
                </w:div>
                <w:div w:id="667638209">
                  <w:marLeft w:val="0"/>
                  <w:marRight w:val="0"/>
                  <w:marTop w:val="0"/>
                  <w:marBottom w:val="0"/>
                  <w:divBdr>
                    <w:top w:val="none" w:sz="0" w:space="0" w:color="auto"/>
                    <w:left w:val="none" w:sz="0" w:space="0" w:color="auto"/>
                    <w:bottom w:val="none" w:sz="0" w:space="0" w:color="auto"/>
                    <w:right w:val="none" w:sz="0" w:space="0" w:color="auto"/>
                  </w:divBdr>
                  <w:divsChild>
                    <w:div w:id="1523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02149">
      <w:bodyDiv w:val="1"/>
      <w:marLeft w:val="0"/>
      <w:marRight w:val="0"/>
      <w:marTop w:val="0"/>
      <w:marBottom w:val="0"/>
      <w:divBdr>
        <w:top w:val="none" w:sz="0" w:space="0" w:color="auto"/>
        <w:left w:val="none" w:sz="0" w:space="0" w:color="auto"/>
        <w:bottom w:val="none" w:sz="0" w:space="0" w:color="auto"/>
        <w:right w:val="none" w:sz="0" w:space="0" w:color="auto"/>
      </w:divBdr>
      <w:divsChild>
        <w:div w:id="403143471">
          <w:marLeft w:val="0"/>
          <w:marRight w:val="0"/>
          <w:marTop w:val="0"/>
          <w:marBottom w:val="0"/>
          <w:divBdr>
            <w:top w:val="none" w:sz="0" w:space="0" w:color="auto"/>
            <w:left w:val="none" w:sz="0" w:space="0" w:color="auto"/>
            <w:bottom w:val="none" w:sz="0" w:space="0" w:color="auto"/>
            <w:right w:val="none" w:sz="0" w:space="0" w:color="auto"/>
          </w:divBdr>
          <w:divsChild>
            <w:div w:id="431585639">
              <w:marLeft w:val="0"/>
              <w:marRight w:val="0"/>
              <w:marTop w:val="0"/>
              <w:marBottom w:val="0"/>
              <w:divBdr>
                <w:top w:val="none" w:sz="0" w:space="0" w:color="auto"/>
                <w:left w:val="none" w:sz="0" w:space="0" w:color="auto"/>
                <w:bottom w:val="none" w:sz="0" w:space="0" w:color="auto"/>
                <w:right w:val="none" w:sz="0" w:space="0" w:color="auto"/>
              </w:divBdr>
              <w:divsChild>
                <w:div w:id="223567449">
                  <w:marLeft w:val="0"/>
                  <w:marRight w:val="0"/>
                  <w:marTop w:val="0"/>
                  <w:marBottom w:val="0"/>
                  <w:divBdr>
                    <w:top w:val="none" w:sz="0" w:space="0" w:color="auto"/>
                    <w:left w:val="none" w:sz="0" w:space="0" w:color="auto"/>
                    <w:bottom w:val="none" w:sz="0" w:space="0" w:color="auto"/>
                    <w:right w:val="none" w:sz="0" w:space="0" w:color="auto"/>
                  </w:divBdr>
                  <w:divsChild>
                    <w:div w:id="4286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52586">
      <w:bodyDiv w:val="1"/>
      <w:marLeft w:val="0"/>
      <w:marRight w:val="0"/>
      <w:marTop w:val="0"/>
      <w:marBottom w:val="0"/>
      <w:divBdr>
        <w:top w:val="none" w:sz="0" w:space="0" w:color="auto"/>
        <w:left w:val="none" w:sz="0" w:space="0" w:color="auto"/>
        <w:bottom w:val="none" w:sz="0" w:space="0" w:color="auto"/>
        <w:right w:val="none" w:sz="0" w:space="0" w:color="auto"/>
      </w:divBdr>
      <w:divsChild>
        <w:div w:id="1681736295">
          <w:marLeft w:val="0"/>
          <w:marRight w:val="0"/>
          <w:marTop w:val="0"/>
          <w:marBottom w:val="0"/>
          <w:divBdr>
            <w:top w:val="none" w:sz="0" w:space="0" w:color="auto"/>
            <w:left w:val="none" w:sz="0" w:space="0" w:color="auto"/>
            <w:bottom w:val="none" w:sz="0" w:space="0" w:color="auto"/>
            <w:right w:val="none" w:sz="0" w:space="0" w:color="auto"/>
          </w:divBdr>
          <w:divsChild>
            <w:div w:id="692001773">
              <w:marLeft w:val="0"/>
              <w:marRight w:val="0"/>
              <w:marTop w:val="0"/>
              <w:marBottom w:val="0"/>
              <w:divBdr>
                <w:top w:val="none" w:sz="0" w:space="0" w:color="auto"/>
                <w:left w:val="none" w:sz="0" w:space="0" w:color="auto"/>
                <w:bottom w:val="none" w:sz="0" w:space="0" w:color="auto"/>
                <w:right w:val="none" w:sz="0" w:space="0" w:color="auto"/>
              </w:divBdr>
              <w:divsChild>
                <w:div w:id="239950871">
                  <w:marLeft w:val="0"/>
                  <w:marRight w:val="0"/>
                  <w:marTop w:val="0"/>
                  <w:marBottom w:val="0"/>
                  <w:divBdr>
                    <w:top w:val="none" w:sz="0" w:space="0" w:color="auto"/>
                    <w:left w:val="none" w:sz="0" w:space="0" w:color="auto"/>
                    <w:bottom w:val="none" w:sz="0" w:space="0" w:color="auto"/>
                    <w:right w:val="none" w:sz="0" w:space="0" w:color="auto"/>
                  </w:divBdr>
                  <w:divsChild>
                    <w:div w:id="454639451">
                      <w:marLeft w:val="0"/>
                      <w:marRight w:val="0"/>
                      <w:marTop w:val="0"/>
                      <w:marBottom w:val="0"/>
                      <w:divBdr>
                        <w:top w:val="none" w:sz="0" w:space="0" w:color="auto"/>
                        <w:left w:val="none" w:sz="0" w:space="0" w:color="auto"/>
                        <w:bottom w:val="none" w:sz="0" w:space="0" w:color="auto"/>
                        <w:right w:val="none" w:sz="0" w:space="0" w:color="auto"/>
                      </w:divBdr>
                    </w:div>
                    <w:div w:id="724328288">
                      <w:marLeft w:val="0"/>
                      <w:marRight w:val="0"/>
                      <w:marTop w:val="0"/>
                      <w:marBottom w:val="0"/>
                      <w:divBdr>
                        <w:top w:val="none" w:sz="0" w:space="0" w:color="auto"/>
                        <w:left w:val="none" w:sz="0" w:space="0" w:color="auto"/>
                        <w:bottom w:val="none" w:sz="0" w:space="0" w:color="auto"/>
                        <w:right w:val="none" w:sz="0" w:space="0" w:color="auto"/>
                      </w:divBdr>
                    </w:div>
                  </w:divsChild>
                </w:div>
                <w:div w:id="1066801031">
                  <w:marLeft w:val="0"/>
                  <w:marRight w:val="0"/>
                  <w:marTop w:val="0"/>
                  <w:marBottom w:val="0"/>
                  <w:divBdr>
                    <w:top w:val="none" w:sz="0" w:space="0" w:color="auto"/>
                    <w:left w:val="none" w:sz="0" w:space="0" w:color="auto"/>
                    <w:bottom w:val="none" w:sz="0" w:space="0" w:color="auto"/>
                    <w:right w:val="none" w:sz="0" w:space="0" w:color="auto"/>
                  </w:divBdr>
                  <w:divsChild>
                    <w:div w:id="254367673">
                      <w:marLeft w:val="0"/>
                      <w:marRight w:val="0"/>
                      <w:marTop w:val="0"/>
                      <w:marBottom w:val="0"/>
                      <w:divBdr>
                        <w:top w:val="none" w:sz="0" w:space="0" w:color="auto"/>
                        <w:left w:val="none" w:sz="0" w:space="0" w:color="auto"/>
                        <w:bottom w:val="none" w:sz="0" w:space="0" w:color="auto"/>
                        <w:right w:val="none" w:sz="0" w:space="0" w:color="auto"/>
                      </w:divBdr>
                    </w:div>
                    <w:div w:id="1795978170">
                      <w:marLeft w:val="0"/>
                      <w:marRight w:val="0"/>
                      <w:marTop w:val="0"/>
                      <w:marBottom w:val="0"/>
                      <w:divBdr>
                        <w:top w:val="none" w:sz="0" w:space="0" w:color="auto"/>
                        <w:left w:val="none" w:sz="0" w:space="0" w:color="auto"/>
                        <w:bottom w:val="none" w:sz="0" w:space="0" w:color="auto"/>
                        <w:right w:val="none" w:sz="0" w:space="0" w:color="auto"/>
                      </w:divBdr>
                    </w:div>
                  </w:divsChild>
                </w:div>
                <w:div w:id="367335008">
                  <w:marLeft w:val="0"/>
                  <w:marRight w:val="0"/>
                  <w:marTop w:val="0"/>
                  <w:marBottom w:val="0"/>
                  <w:divBdr>
                    <w:top w:val="none" w:sz="0" w:space="0" w:color="auto"/>
                    <w:left w:val="none" w:sz="0" w:space="0" w:color="auto"/>
                    <w:bottom w:val="none" w:sz="0" w:space="0" w:color="auto"/>
                    <w:right w:val="none" w:sz="0" w:space="0" w:color="auto"/>
                  </w:divBdr>
                  <w:divsChild>
                    <w:div w:id="799615736">
                      <w:marLeft w:val="0"/>
                      <w:marRight w:val="0"/>
                      <w:marTop w:val="0"/>
                      <w:marBottom w:val="0"/>
                      <w:divBdr>
                        <w:top w:val="none" w:sz="0" w:space="0" w:color="auto"/>
                        <w:left w:val="none" w:sz="0" w:space="0" w:color="auto"/>
                        <w:bottom w:val="none" w:sz="0" w:space="0" w:color="auto"/>
                        <w:right w:val="none" w:sz="0" w:space="0" w:color="auto"/>
                      </w:divBdr>
                    </w:div>
                    <w:div w:id="2145000817">
                      <w:marLeft w:val="0"/>
                      <w:marRight w:val="0"/>
                      <w:marTop w:val="0"/>
                      <w:marBottom w:val="0"/>
                      <w:divBdr>
                        <w:top w:val="none" w:sz="0" w:space="0" w:color="auto"/>
                        <w:left w:val="none" w:sz="0" w:space="0" w:color="auto"/>
                        <w:bottom w:val="none" w:sz="0" w:space="0" w:color="auto"/>
                        <w:right w:val="none" w:sz="0" w:space="0" w:color="auto"/>
                      </w:divBdr>
                    </w:div>
                  </w:divsChild>
                </w:div>
                <w:div w:id="1371148405">
                  <w:marLeft w:val="0"/>
                  <w:marRight w:val="0"/>
                  <w:marTop w:val="0"/>
                  <w:marBottom w:val="0"/>
                  <w:divBdr>
                    <w:top w:val="none" w:sz="0" w:space="0" w:color="auto"/>
                    <w:left w:val="none" w:sz="0" w:space="0" w:color="auto"/>
                    <w:bottom w:val="none" w:sz="0" w:space="0" w:color="auto"/>
                    <w:right w:val="none" w:sz="0" w:space="0" w:color="auto"/>
                  </w:divBdr>
                  <w:divsChild>
                    <w:div w:id="5835462">
                      <w:marLeft w:val="0"/>
                      <w:marRight w:val="0"/>
                      <w:marTop w:val="0"/>
                      <w:marBottom w:val="0"/>
                      <w:divBdr>
                        <w:top w:val="none" w:sz="0" w:space="0" w:color="auto"/>
                        <w:left w:val="none" w:sz="0" w:space="0" w:color="auto"/>
                        <w:bottom w:val="none" w:sz="0" w:space="0" w:color="auto"/>
                        <w:right w:val="none" w:sz="0" w:space="0" w:color="auto"/>
                      </w:divBdr>
                    </w:div>
                  </w:divsChild>
                </w:div>
                <w:div w:id="775564053">
                  <w:marLeft w:val="0"/>
                  <w:marRight w:val="0"/>
                  <w:marTop w:val="0"/>
                  <w:marBottom w:val="0"/>
                  <w:divBdr>
                    <w:top w:val="none" w:sz="0" w:space="0" w:color="auto"/>
                    <w:left w:val="none" w:sz="0" w:space="0" w:color="auto"/>
                    <w:bottom w:val="none" w:sz="0" w:space="0" w:color="auto"/>
                    <w:right w:val="none" w:sz="0" w:space="0" w:color="auto"/>
                  </w:divBdr>
                  <w:divsChild>
                    <w:div w:id="1412195947">
                      <w:marLeft w:val="0"/>
                      <w:marRight w:val="0"/>
                      <w:marTop w:val="0"/>
                      <w:marBottom w:val="0"/>
                      <w:divBdr>
                        <w:top w:val="none" w:sz="0" w:space="0" w:color="auto"/>
                        <w:left w:val="none" w:sz="0" w:space="0" w:color="auto"/>
                        <w:bottom w:val="none" w:sz="0" w:space="0" w:color="auto"/>
                        <w:right w:val="none" w:sz="0" w:space="0" w:color="auto"/>
                      </w:divBdr>
                    </w:div>
                    <w:div w:id="758675969">
                      <w:marLeft w:val="0"/>
                      <w:marRight w:val="0"/>
                      <w:marTop w:val="0"/>
                      <w:marBottom w:val="0"/>
                      <w:divBdr>
                        <w:top w:val="none" w:sz="0" w:space="0" w:color="auto"/>
                        <w:left w:val="none" w:sz="0" w:space="0" w:color="auto"/>
                        <w:bottom w:val="none" w:sz="0" w:space="0" w:color="auto"/>
                        <w:right w:val="none" w:sz="0" w:space="0" w:color="auto"/>
                      </w:divBdr>
                    </w:div>
                  </w:divsChild>
                </w:div>
                <w:div w:id="1704286604">
                  <w:marLeft w:val="0"/>
                  <w:marRight w:val="0"/>
                  <w:marTop w:val="0"/>
                  <w:marBottom w:val="0"/>
                  <w:divBdr>
                    <w:top w:val="none" w:sz="0" w:space="0" w:color="auto"/>
                    <w:left w:val="none" w:sz="0" w:space="0" w:color="auto"/>
                    <w:bottom w:val="none" w:sz="0" w:space="0" w:color="auto"/>
                    <w:right w:val="none" w:sz="0" w:space="0" w:color="auto"/>
                  </w:divBdr>
                  <w:divsChild>
                    <w:div w:id="1469083255">
                      <w:marLeft w:val="0"/>
                      <w:marRight w:val="0"/>
                      <w:marTop w:val="0"/>
                      <w:marBottom w:val="0"/>
                      <w:divBdr>
                        <w:top w:val="none" w:sz="0" w:space="0" w:color="auto"/>
                        <w:left w:val="none" w:sz="0" w:space="0" w:color="auto"/>
                        <w:bottom w:val="none" w:sz="0" w:space="0" w:color="auto"/>
                        <w:right w:val="none" w:sz="0" w:space="0" w:color="auto"/>
                      </w:divBdr>
                    </w:div>
                  </w:divsChild>
                </w:div>
                <w:div w:id="836305688">
                  <w:marLeft w:val="0"/>
                  <w:marRight w:val="0"/>
                  <w:marTop w:val="0"/>
                  <w:marBottom w:val="0"/>
                  <w:divBdr>
                    <w:top w:val="none" w:sz="0" w:space="0" w:color="auto"/>
                    <w:left w:val="none" w:sz="0" w:space="0" w:color="auto"/>
                    <w:bottom w:val="none" w:sz="0" w:space="0" w:color="auto"/>
                    <w:right w:val="none" w:sz="0" w:space="0" w:color="auto"/>
                  </w:divBdr>
                  <w:divsChild>
                    <w:div w:id="1864783786">
                      <w:marLeft w:val="0"/>
                      <w:marRight w:val="0"/>
                      <w:marTop w:val="0"/>
                      <w:marBottom w:val="0"/>
                      <w:divBdr>
                        <w:top w:val="none" w:sz="0" w:space="0" w:color="auto"/>
                        <w:left w:val="none" w:sz="0" w:space="0" w:color="auto"/>
                        <w:bottom w:val="none" w:sz="0" w:space="0" w:color="auto"/>
                        <w:right w:val="none" w:sz="0" w:space="0" w:color="auto"/>
                      </w:divBdr>
                    </w:div>
                    <w:div w:id="816265531">
                      <w:marLeft w:val="0"/>
                      <w:marRight w:val="0"/>
                      <w:marTop w:val="0"/>
                      <w:marBottom w:val="0"/>
                      <w:divBdr>
                        <w:top w:val="none" w:sz="0" w:space="0" w:color="auto"/>
                        <w:left w:val="none" w:sz="0" w:space="0" w:color="auto"/>
                        <w:bottom w:val="none" w:sz="0" w:space="0" w:color="auto"/>
                        <w:right w:val="none" w:sz="0" w:space="0" w:color="auto"/>
                      </w:divBdr>
                    </w:div>
                  </w:divsChild>
                </w:div>
                <w:div w:id="1680694870">
                  <w:marLeft w:val="0"/>
                  <w:marRight w:val="0"/>
                  <w:marTop w:val="0"/>
                  <w:marBottom w:val="0"/>
                  <w:divBdr>
                    <w:top w:val="none" w:sz="0" w:space="0" w:color="auto"/>
                    <w:left w:val="none" w:sz="0" w:space="0" w:color="auto"/>
                    <w:bottom w:val="none" w:sz="0" w:space="0" w:color="auto"/>
                    <w:right w:val="none" w:sz="0" w:space="0" w:color="auto"/>
                  </w:divBdr>
                  <w:divsChild>
                    <w:div w:id="963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s@voordaa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6DDA8A97</Template>
  <TotalTime>0</TotalTime>
  <Pages>2</Pages>
  <Words>581</Words>
  <Characters>3201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Bijl</dc:creator>
  <cp:lastModifiedBy>Mourik, A.I. van</cp:lastModifiedBy>
  <cp:revision>2</cp:revision>
  <cp:lastPrinted>2018-05-24T06:41:00Z</cp:lastPrinted>
  <dcterms:created xsi:type="dcterms:W3CDTF">2018-05-24T06:43:00Z</dcterms:created>
  <dcterms:modified xsi:type="dcterms:W3CDTF">2018-05-24T06:43:00Z</dcterms:modified>
</cp:coreProperties>
</file>